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C83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莱芜钢铁集团银山型钢有限公司炼铁厂</w:t>
      </w:r>
    </w:p>
    <w:p w14:paraId="2D1C87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400㎡烧结机大修项目招标公告</w:t>
      </w:r>
    </w:p>
    <w:p w14:paraId="6F902D14">
      <w:pPr>
        <w:snapToGrid w:val="0"/>
        <w:spacing w:line="560" w:lineRule="exact"/>
        <w:rPr>
          <w:rFonts w:hint="eastAsia" w:ascii="黑体" w:hAnsi="黑体" w:eastAsia="黑体" w:cs="黑体"/>
          <w:color w:val="auto"/>
          <w:sz w:val="32"/>
          <w:szCs w:val="32"/>
        </w:rPr>
      </w:pPr>
      <w:r>
        <w:rPr>
          <w:rFonts w:hint="eastAsia" w:ascii="黑体" w:hAnsi="黑体" w:eastAsia="黑体" w:cs="黑体"/>
          <w:color w:val="auto"/>
          <w:sz w:val="32"/>
          <w:szCs w:val="32"/>
        </w:rPr>
        <w:t>致潜在投标人</w:t>
      </w:r>
    </w:p>
    <w:p w14:paraId="1C43EFEE">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现拟就莱芜钢铁集团银山型钢有限公司炼铁厂400㎡烧结机大修项目招标公告如下，欢迎符合条件的潜在投标人参加本项目招标</w:t>
      </w:r>
      <w:r>
        <w:rPr>
          <w:rFonts w:hint="eastAsia" w:ascii="仿宋_GB2312" w:hAnsi="仿宋_GB2312" w:eastAsia="仿宋_GB2312" w:cs="仿宋_GB2312"/>
          <w:color w:val="auto"/>
          <w:sz w:val="32"/>
          <w:szCs w:val="32"/>
          <w:u w:val="none"/>
          <w:lang w:val="en-US" w:eastAsia="zh-CN"/>
        </w:rPr>
        <w:t>。</w:t>
      </w:r>
    </w:p>
    <w:p w14:paraId="05BF8730">
      <w:pPr>
        <w:snapToGrid w:val="0"/>
        <w:spacing w:line="560" w:lineRule="exact"/>
        <w:rPr>
          <w:rFonts w:hint="eastAsia" w:ascii="仿宋_GB2312" w:hAnsi="仿宋_GB2312" w:eastAsia="仿宋_GB2312" w:cs="仿宋_GB2312"/>
          <w:b/>
          <w:color w:val="auto"/>
          <w:sz w:val="28"/>
          <w:szCs w:val="28"/>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、招标人</w:t>
      </w:r>
    </w:p>
    <w:p w14:paraId="2C63707E">
      <w:pPr>
        <w:snapToGrid w:val="0"/>
        <w:spacing w:line="560" w:lineRule="exact"/>
        <w:ind w:firstLine="555"/>
        <w:rPr>
          <w:rFonts w:hint="default" w:ascii="仿宋_GB2312" w:hAnsi="仿宋_GB2312" w:eastAsia="仿宋_GB2312" w:cs="仿宋_GB2312"/>
          <w:b/>
          <w:color w:val="auto"/>
          <w:sz w:val="32"/>
          <w:szCs w:val="32"/>
          <w:highlight w:val="none"/>
          <w:lang w:val="en-US"/>
        </w:rPr>
      </w:pPr>
      <w:r>
        <w:rPr>
          <w:rFonts w:hint="eastAsia" w:ascii="仿宋_GB2312" w:hAnsi="仿宋_GB2312" w:eastAsia="仿宋_GB2312" w:cs="仿宋_GB2312"/>
          <w:color w:val="auto"/>
          <w:sz w:val="32"/>
          <w:szCs w:val="32"/>
        </w:rPr>
        <w:t>单位名称：</w:t>
      </w:r>
      <w:r>
        <w:rPr>
          <w:rFonts w:hint="eastAsia" w:ascii="仿宋_GB2312" w:hAnsi="仿宋_GB2312" w:eastAsia="仿宋_GB2312" w:cs="仿宋_GB2312"/>
          <w:color w:val="auto"/>
          <w:sz w:val="32"/>
          <w:szCs w:val="32"/>
          <w:highlight w:val="none"/>
          <w:lang w:val="en-US" w:eastAsia="zh-CN"/>
        </w:rPr>
        <w:t>莱芜钢铁集团银山型钢有限公司</w:t>
      </w:r>
    </w:p>
    <w:p w14:paraId="733A0965">
      <w:pPr>
        <w:snapToGrid w:val="0"/>
        <w:spacing w:line="560" w:lineRule="exact"/>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、项目说明</w:t>
      </w:r>
    </w:p>
    <w:p w14:paraId="6B8282E6">
      <w:pPr>
        <w:snapToGrid w:val="0"/>
        <w:spacing w:line="560" w:lineRule="exact"/>
        <w:ind w:firstLine="55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招标名称：</w:t>
      </w:r>
      <w:r>
        <w:rPr>
          <w:rFonts w:hint="eastAsia" w:ascii="仿宋_GB2312" w:hAnsi="仿宋_GB2312" w:eastAsia="仿宋_GB2312" w:cs="仿宋_GB2312"/>
          <w:color w:val="auto"/>
          <w:sz w:val="32"/>
          <w:szCs w:val="32"/>
          <w:lang w:val="en-US" w:eastAsia="zh-CN"/>
        </w:rPr>
        <w:t>莱芜钢铁集团银山型钢有限公司炼铁厂400㎡烧结机大修项目</w:t>
      </w:r>
    </w:p>
    <w:p w14:paraId="2CA1A77A">
      <w:pPr>
        <w:keepNext w:val="0"/>
        <w:keepLines w:val="0"/>
        <w:pageBreakBefore w:val="0"/>
        <w:widowControl w:val="0"/>
        <w:tabs>
          <w:tab w:val="left" w:pos="0"/>
        </w:tabs>
        <w:kinsoku/>
        <w:wordWrap/>
        <w:overflowPunct/>
        <w:topLinePunct w:val="0"/>
        <w:autoSpaceDE w:val="0"/>
        <w:autoSpaceDN w:val="0"/>
        <w:bidi w:val="0"/>
        <w:adjustRightInd w:val="0"/>
        <w:spacing w:line="560" w:lineRule="exact"/>
        <w:ind w:firstLine="640" w:firstLineChars="200"/>
        <w:jc w:val="both"/>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（二）招标内容：</w:t>
      </w:r>
    </w:p>
    <w:p w14:paraId="22099F52">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完成400m2烧结机本体、烧结机系统漏风治理、环冷机、板式给矿机，混合机、小矿槽、铺底料、热矿溜槽等项目大修。主要内容如下：</w:t>
      </w:r>
    </w:p>
    <w:p w14:paraId="176A1B2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1烧结机本体维修</w:t>
      </w:r>
    </w:p>
    <w:p w14:paraId="21A848A1">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1.1烧结机机头星轮齿板更换</w:t>
      </w:r>
    </w:p>
    <w:p w14:paraId="6D7B8CF1">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1.2烧结机机尾星轮齿板更换</w:t>
      </w:r>
    </w:p>
    <w:p w14:paraId="239C9A0B">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1.3烧结机头部弯道更换</w:t>
      </w:r>
    </w:p>
    <w:p w14:paraId="549D9F8A">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1.4烧结机尾部弯道更换</w:t>
      </w:r>
    </w:p>
    <w:p w14:paraId="3771695E">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1.5烧结机固定滑道更换</w:t>
      </w:r>
    </w:p>
    <w:p w14:paraId="6E3B671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1.6烧结机台车弹性滑板更换</w:t>
      </w:r>
    </w:p>
    <w:p w14:paraId="6DE63264">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1.7风箱支撑管更换</w:t>
      </w:r>
    </w:p>
    <w:p w14:paraId="28879E2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1.8风箱隔板、纵梁挖补</w:t>
      </w:r>
    </w:p>
    <w:p w14:paraId="7CC4DA7B">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1.9烧结机尾移动摆架修理</w:t>
      </w:r>
    </w:p>
    <w:p w14:paraId="34E72C11">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1.10烧结机系统调偏</w:t>
      </w:r>
    </w:p>
    <w:p w14:paraId="4DD52BE0">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1.11九辊布料器整体更换</w:t>
      </w:r>
    </w:p>
    <w:p w14:paraId="7B9FAB5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1.12铺底料漏斗挖补</w:t>
      </w:r>
    </w:p>
    <w:p w14:paraId="69D46BD0">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1.13烧结机旋转漏斗挖补</w:t>
      </w:r>
    </w:p>
    <w:p w14:paraId="37124CD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2烧结机点火装置更换</w:t>
      </w:r>
    </w:p>
    <w:p w14:paraId="64BD67C2">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2.1点火器更换</w:t>
      </w:r>
    </w:p>
    <w:p w14:paraId="2C709592">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2.2保温罩装置整体利旧拆安。</w:t>
      </w:r>
    </w:p>
    <w:p w14:paraId="36A0EA9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3烧结机系统漏风治理</w:t>
      </w:r>
    </w:p>
    <w:p w14:paraId="4380460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3.1烧结机机头密封装置更换</w:t>
      </w:r>
    </w:p>
    <w:p w14:paraId="7CA211A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3.2烧结机机尾密封装置更换</w:t>
      </w:r>
    </w:p>
    <w:p w14:paraId="1859493D">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3.3烧结机中部风箱副密封更换</w:t>
      </w:r>
    </w:p>
    <w:p w14:paraId="5248B18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3.4烧结机风箱支管更换</w:t>
      </w:r>
    </w:p>
    <w:p w14:paraId="58ADA334">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3.5烧结机风箱阀板更换</w:t>
      </w:r>
    </w:p>
    <w:p w14:paraId="2FCCB360">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3.6烧结机风箱阀更换</w:t>
      </w:r>
    </w:p>
    <w:p w14:paraId="23D71F5E">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3.7烧结机补偿器更换</w:t>
      </w:r>
    </w:p>
    <w:p w14:paraId="14B879FD">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3.8烧结机风箱支管管道灰仓贴补</w:t>
      </w:r>
    </w:p>
    <w:p w14:paraId="468B61F1">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3.9烧结机风箱、支管加固焊缝</w:t>
      </w:r>
    </w:p>
    <w:p w14:paraId="06A5D401">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3.10烧结机机尾密封板挖补</w:t>
      </w:r>
    </w:p>
    <w:p w14:paraId="7CF9E280">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3.11机尾密封罩，大烟道安全走梯护栏更换加固</w:t>
      </w:r>
    </w:p>
    <w:p w14:paraId="3AC2CDC4">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3.12烧结机机头除尘器布袋更换（包含盖板、布袋龙骨拆安）</w:t>
      </w:r>
    </w:p>
    <w:p w14:paraId="0208611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3.13主抽风机壳体耐磨处理（焊格子，填充耐磨材料）</w:t>
      </w:r>
    </w:p>
    <w:p w14:paraId="210E64B6">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4烧结机机尾弯头、管道维修</w:t>
      </w:r>
    </w:p>
    <w:p w14:paraId="5A6A56A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4.1烧结机机尾弯头更换</w:t>
      </w:r>
    </w:p>
    <w:p w14:paraId="05F07761">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4.2烧结机机尾管道贴补</w:t>
      </w:r>
    </w:p>
    <w:p w14:paraId="6D7B541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5环冷机维修</w:t>
      </w:r>
    </w:p>
    <w:p w14:paraId="5CE253CB">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5.1环冷机支撑轨道窜动复位调整（轨道螺栓更换紧固，定位螺栓更换，配钻每段增加2处定位）</w:t>
      </w:r>
    </w:p>
    <w:p w14:paraId="58A0863E">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5.2台车复位轮拆检修理</w:t>
      </w:r>
    </w:p>
    <w:p w14:paraId="3C29AB8E">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5.4环冷机台车轴油路疏通</w:t>
      </w:r>
    </w:p>
    <w:p w14:paraId="6876F073">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5.4环冷机不锈钢密封水槽修理（清淤、整形、挖补、治漏）</w:t>
      </w:r>
    </w:p>
    <w:p w14:paraId="769CCC56">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5.5环冷机密封罩支撑更换加固</w:t>
      </w:r>
    </w:p>
    <w:p w14:paraId="331B8ED6">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5.6环冷机进出给料漏斗挖补</w:t>
      </w:r>
    </w:p>
    <w:p w14:paraId="5837156B">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5.7环冷机进出给料漏斗溜槽方钢更换</w:t>
      </w:r>
    </w:p>
    <w:p w14:paraId="69A37C83">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6板式给矿机维修</w:t>
      </w:r>
    </w:p>
    <w:p w14:paraId="121E0F80">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板式给矿机整体更换（含密封罩、润滑附件等）</w:t>
      </w:r>
    </w:p>
    <w:p w14:paraId="20740E7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7混合机维修</w:t>
      </w:r>
    </w:p>
    <w:p w14:paraId="3821BAAD">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7.1一次混合机衬板更换</w:t>
      </w:r>
    </w:p>
    <w:p w14:paraId="17B77C68">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7.2一次混合机水梁更换（包含配套水管、喷头、阀门、防护板等附件）</w:t>
      </w:r>
    </w:p>
    <w:p w14:paraId="62F9BD0F">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7.3二次混合机衬板更换</w:t>
      </w:r>
    </w:p>
    <w:p w14:paraId="7ACDDDB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8小矿槽维修</w:t>
      </w:r>
    </w:p>
    <w:p w14:paraId="7186FC8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8.1小矿槽本体钢结构更换加固(12mm钢板，现场拆制安)</w:t>
      </w:r>
    </w:p>
    <w:p w14:paraId="4589E696">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8.2小矿槽衬板更换(20mm不锈钢衬板拆制安，每㎡固定螺栓≥4个)</w:t>
      </w:r>
    </w:p>
    <w:p w14:paraId="751AAD38">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9热矿溜槽维修</w:t>
      </w:r>
    </w:p>
    <w:p w14:paraId="5B7B1E7F">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9.1热矿溜槽耐磨格子板更换。</w:t>
      </w:r>
    </w:p>
    <w:p w14:paraId="0FA0D598">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9.2热矿溜槽方钢更换。</w:t>
      </w:r>
    </w:p>
    <w:p w14:paraId="6360909E">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9.3热矿溜槽侧密封板更换加固（现场拆制安）</w:t>
      </w:r>
    </w:p>
    <w:p w14:paraId="6EB337C1">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9.4热矿溜槽壳体耐磨衬板更换。</w:t>
      </w:r>
    </w:p>
    <w:p w14:paraId="51244EC4">
      <w:pPr>
        <w:numPr>
          <w:ilvl w:val="0"/>
          <w:numId w:val="1"/>
        </w:numPr>
        <w:snapToGrid w:val="0"/>
        <w:spacing w:line="560" w:lineRule="exact"/>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工期:完成本招标工程全部工作内容的绝对工期为20</w:t>
      </w:r>
      <w:r>
        <w:rPr>
          <w:rFonts w:hint="eastAsia" w:ascii="仿宋_GB2312" w:hAnsi="仿宋_GB2312" w:eastAsia="仿宋_GB2312" w:cs="仿宋_GB2312"/>
          <w:color w:val="auto"/>
          <w:kern w:val="2"/>
          <w:sz w:val="32"/>
          <w:szCs w:val="32"/>
          <w:lang w:val="zh-CN" w:eastAsia="zh-CN" w:bidi="ar-SA"/>
        </w:rPr>
        <w:t>日</w:t>
      </w:r>
      <w:r>
        <w:rPr>
          <w:rFonts w:hint="eastAsia" w:ascii="仿宋_GB2312" w:hAnsi="仿宋_GB2312" w:eastAsia="仿宋_GB2312" w:cs="仿宋_GB2312"/>
          <w:color w:val="auto"/>
          <w:kern w:val="2"/>
          <w:sz w:val="32"/>
          <w:szCs w:val="32"/>
          <w:lang w:val="en-US" w:eastAsia="zh-CN" w:bidi="ar-SA"/>
        </w:rPr>
        <w:t>，开工日期由炼铁厂发出的开工令中指定的日期算起，以工程竣工验收通过、投标方送交建设工程竣工验收报告的日期作为实际竣工日。</w:t>
      </w:r>
    </w:p>
    <w:p w14:paraId="6B4F4B10">
      <w:pPr>
        <w:numPr>
          <w:ilvl w:val="0"/>
          <w:numId w:val="1"/>
        </w:numPr>
        <w:snapToGrid w:val="0"/>
        <w:spacing w:line="560" w:lineRule="exact"/>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资金来源：</w:t>
      </w:r>
      <w:r>
        <w:rPr>
          <w:rFonts w:hint="eastAsia" w:ascii="仿宋_GB2312" w:hAnsi="仿宋_GB2312" w:eastAsia="仿宋_GB2312" w:cs="仿宋_GB2312"/>
          <w:color w:val="auto"/>
          <w:sz w:val="32"/>
          <w:szCs w:val="32"/>
          <w:lang w:val="en-US" w:eastAsia="zh-CN"/>
        </w:rPr>
        <w:t>自筹</w:t>
      </w:r>
      <w:r>
        <w:rPr>
          <w:rFonts w:hint="eastAsia" w:ascii="仿宋_GB2312" w:hAnsi="仿宋_GB2312" w:eastAsia="仿宋_GB2312" w:cs="仿宋_GB2312"/>
          <w:color w:val="auto"/>
          <w:sz w:val="32"/>
          <w:szCs w:val="32"/>
        </w:rPr>
        <w:t>。</w:t>
      </w:r>
    </w:p>
    <w:p w14:paraId="5634DAF0">
      <w:pPr>
        <w:numPr>
          <w:ilvl w:val="0"/>
          <w:numId w:val="1"/>
        </w:numPr>
        <w:snapToGrid w:val="0"/>
        <w:spacing w:line="560" w:lineRule="exact"/>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施工地点:</w:t>
      </w:r>
      <w:r>
        <w:rPr>
          <w:rFonts w:hint="eastAsia" w:ascii="仿宋_GB2312" w:hAnsi="仿宋_GB2312" w:eastAsia="仿宋_GB2312" w:cs="仿宋_GB2312"/>
          <w:color w:val="auto"/>
          <w:sz w:val="32"/>
          <w:szCs w:val="32"/>
          <w:lang w:val="en-US" w:eastAsia="zh-CN"/>
        </w:rPr>
        <w:t>莱芜钢铁集团银山型钢有限公司炼铁厂400㎡烧结机区域</w:t>
      </w:r>
    </w:p>
    <w:p w14:paraId="1F0F3AB0">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宋体" w:hAnsi="宋体" w:eastAsia="宋体" w:cs="宋体"/>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zh-CN"/>
        </w:rPr>
        <w:t>若因工艺调整、设备报废或停用、使用优化、新旧动能转换等各种原因导致的某个或某批机组停用，以及甲方维修模式发生变化等，甲方有权随时调整或变更合同执行。</w:t>
      </w:r>
    </w:p>
    <w:p w14:paraId="4707FA62">
      <w:pPr>
        <w:snapToGrid w:val="0"/>
        <w:spacing w:line="560" w:lineRule="exact"/>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本项目拟确定一家单位独立承担</w:t>
      </w:r>
      <w:r>
        <w:rPr>
          <w:rFonts w:hint="eastAsia" w:ascii="仿宋_GB2312" w:hAnsi="仿宋_GB2312" w:eastAsia="仿宋_GB2312" w:cs="仿宋_GB2312"/>
          <w:color w:val="auto"/>
          <w:sz w:val="32"/>
          <w:szCs w:val="32"/>
          <w:lang w:val="en-US" w:eastAsia="zh-CN"/>
        </w:rPr>
        <w:t>施工</w:t>
      </w:r>
      <w:r>
        <w:rPr>
          <w:rFonts w:hint="eastAsia" w:ascii="仿宋_GB2312" w:hAnsi="仿宋_GB2312" w:eastAsia="仿宋_GB2312" w:cs="仿宋_GB2312"/>
          <w:color w:val="auto"/>
          <w:sz w:val="32"/>
          <w:szCs w:val="32"/>
        </w:rPr>
        <w:t>任务。</w:t>
      </w:r>
    </w:p>
    <w:p w14:paraId="46B9A4A8">
      <w:pPr>
        <w:snapToGrid w:val="0"/>
        <w:spacing w:line="560" w:lineRule="exact"/>
        <w:ind w:firstLine="643" w:firstLineChars="200"/>
        <w:rPr>
          <w:rFonts w:hint="eastAsia" w:ascii="黑体" w:hAnsi="黑体" w:eastAsia="黑体" w:cs="黑体"/>
          <w:b/>
          <w:color w:val="auto"/>
          <w:sz w:val="32"/>
          <w:szCs w:val="32"/>
        </w:rPr>
      </w:pPr>
      <w:r>
        <w:rPr>
          <w:rFonts w:hint="eastAsia" w:ascii="黑体" w:hAnsi="黑体" w:eastAsia="黑体" w:cs="黑体"/>
          <w:b/>
          <w:color w:val="auto"/>
          <w:sz w:val="32"/>
          <w:szCs w:val="32"/>
          <w:lang w:val="en-US" w:eastAsia="zh-CN"/>
        </w:rPr>
        <w:t>三</w:t>
      </w:r>
      <w:r>
        <w:rPr>
          <w:rFonts w:hint="eastAsia" w:ascii="黑体" w:hAnsi="黑体" w:eastAsia="黑体" w:cs="黑体"/>
          <w:b/>
          <w:color w:val="auto"/>
          <w:sz w:val="32"/>
          <w:szCs w:val="32"/>
        </w:rPr>
        <w:t>、投标人资格要求</w:t>
      </w:r>
    </w:p>
    <w:p w14:paraId="75BCF8E3">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次招标资格审查采取网上报名，网上审核方式，投标人在山东钢铁集团有限公司范围内出现中标后弃标、不履约合同或被列入不合格供应商、淘汰供应商名单（淘汰时间范围内），一票否决；投标人不符合以下条件的，资格审查将被否决（已注明否决项），不再进入下一阶段的评标。</w:t>
      </w:r>
    </w:p>
    <w:p w14:paraId="7BB78708">
      <w:pPr>
        <w:snapToGrid w:val="0"/>
        <w:spacing w:line="560" w:lineRule="exact"/>
        <w:ind w:firstLine="55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本项目投标单位须具备以下条件：</w:t>
      </w:r>
    </w:p>
    <w:p w14:paraId="6D28A02E">
      <w:pPr>
        <w:snapToGrid w:val="0"/>
        <w:spacing w:line="560" w:lineRule="exact"/>
        <w:ind w:firstLine="55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（一）投标人应具有独立法人资格，且为在国内注册的公司，有合法有效的企业法人营业执照；(否决项)</w:t>
      </w:r>
    </w:p>
    <w:p w14:paraId="229209DA">
      <w:pPr>
        <w:snapToGrid w:val="0"/>
        <w:spacing w:line="560" w:lineRule="exact"/>
        <w:ind w:firstLine="555"/>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（二）本项目拒绝中介或代理参加投标，不接受联合体投标；投</w:t>
      </w:r>
      <w:r>
        <w:rPr>
          <w:rFonts w:hint="eastAsia" w:ascii="仿宋_GB2312" w:hAnsi="仿宋_GB2312" w:eastAsia="仿宋_GB2312" w:cs="仿宋_GB2312"/>
          <w:color w:val="auto"/>
          <w:kern w:val="2"/>
          <w:sz w:val="32"/>
          <w:szCs w:val="32"/>
          <w:highlight w:val="none"/>
          <w:lang w:val="en-US" w:eastAsia="zh-CN" w:bidi="ar-SA"/>
        </w:rPr>
        <w:t>标单位需具有建筑机电安装工程专业承包贰级或机电工程施工总承包贰级及以上资质(含贰级）</w:t>
      </w:r>
      <w:r>
        <w:rPr>
          <w:rFonts w:hint="eastAsia" w:ascii="仿宋_GB2312" w:hAnsi="仿宋_GB2312" w:eastAsia="仿宋_GB2312" w:cs="仿宋_GB2312"/>
          <w:color w:val="auto"/>
          <w:sz w:val="32"/>
          <w:szCs w:val="32"/>
          <w:lang w:val="en-US" w:eastAsia="zh-CN"/>
        </w:rPr>
        <w:t>(否决项)</w:t>
      </w:r>
      <w:r>
        <w:rPr>
          <w:rFonts w:hint="eastAsia" w:ascii="仿宋_GB2312" w:hAnsi="仿宋_GB2312" w:eastAsia="仿宋_GB2312" w:cs="仿宋_GB2312"/>
          <w:color w:val="auto"/>
          <w:sz w:val="32"/>
          <w:szCs w:val="32"/>
          <w:lang w:val="zh-CN" w:eastAsia="zh-CN"/>
        </w:rPr>
        <w:t>。</w:t>
      </w:r>
    </w:p>
    <w:p w14:paraId="3898EF42">
      <w:pPr>
        <w:keepNext w:val="0"/>
        <w:keepLines w:val="0"/>
        <w:pageBreakBefore w:val="0"/>
        <w:kinsoku/>
        <w:wordWrap/>
        <w:overflowPunct/>
        <w:topLinePunct w:val="0"/>
        <w:autoSpaceDE/>
        <w:autoSpaceDN/>
        <w:bidi w:val="0"/>
        <w:spacing w:line="560" w:lineRule="exact"/>
        <w:ind w:firstLine="640" w:firstLineChars="200"/>
        <w:textAlignment w:val="auto"/>
        <w:rPr>
          <w:rFonts w:hint="eastAsia"/>
          <w:color w:val="auto"/>
          <w:lang w:val="en-US"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kern w:val="2"/>
          <w:sz w:val="32"/>
          <w:szCs w:val="32"/>
          <w:highlight w:val="none"/>
          <w:lang w:val="en-US" w:eastAsia="zh-CN" w:bidi="ar-SA"/>
        </w:rPr>
        <w:t>投标方应具备有效的安全生产许可证。(否决项)</w:t>
      </w:r>
    </w:p>
    <w:p w14:paraId="070C1DFB">
      <w:pPr>
        <w:pStyle w:val="12"/>
        <w:spacing w:line="560" w:lineRule="exact"/>
        <w:ind w:firstLine="56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val="en-US" w:eastAsia="zh-CN"/>
        </w:rPr>
        <w:t>业绩要求（否决项）：</w:t>
      </w:r>
      <w:r>
        <w:rPr>
          <w:rFonts w:hint="eastAsia" w:ascii="仿宋_GB2312" w:hAnsi="仿宋_GB2312" w:eastAsia="仿宋_GB2312" w:cs="仿宋_GB2312"/>
          <w:color w:val="auto"/>
          <w:kern w:val="2"/>
          <w:sz w:val="32"/>
          <w:szCs w:val="32"/>
          <w:highlight w:val="none"/>
          <w:lang w:val="en-US" w:eastAsia="zh-CN" w:bidi="ar-SA"/>
        </w:rPr>
        <w:t>提供2021年1月1日至报名截止日</w:t>
      </w:r>
      <w:r>
        <w:rPr>
          <w:rFonts w:hint="eastAsia" w:ascii="仿宋_GB2312" w:hAnsi="仿宋_GB2312" w:eastAsia="仿宋_GB2312" w:cs="仿宋_GB2312"/>
          <w:b w:val="0"/>
          <w:bCs w:val="0"/>
          <w:color w:val="auto"/>
          <w:sz w:val="32"/>
          <w:szCs w:val="32"/>
          <w:highlight w:val="none"/>
          <w:lang w:val="en-US" w:eastAsia="zh-CN"/>
        </w:rPr>
        <w:t>，烧结机维修或改造合同（包含烧结机齿板更换业绩，合同金额200万元以上，含税</w:t>
      </w:r>
      <w:r>
        <w:rPr>
          <w:rFonts w:hint="eastAsia" w:ascii="仿宋_GB2312" w:hAnsi="仿宋_GB2312" w:eastAsia="仿宋_GB2312" w:cs="仿宋_GB2312"/>
          <w:color w:val="auto"/>
          <w:kern w:val="2"/>
          <w:sz w:val="32"/>
          <w:szCs w:val="32"/>
          <w:highlight w:val="none"/>
          <w:lang w:val="en-US" w:eastAsia="zh-CN" w:bidi="ar-SA"/>
        </w:rPr>
        <w:t>）。需提供合同原件及相关竣工验收证明或结算书或该项目开具的发票，以上材料均需提供原件扫描件并上传招标系统。（分包合同不予认可）。</w:t>
      </w:r>
    </w:p>
    <w:p w14:paraId="4D7CDFB8">
      <w:pPr>
        <w:snapToGrid w:val="0"/>
        <w:spacing w:line="560" w:lineRule="exact"/>
        <w:ind w:firstLine="55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b w:val="0"/>
          <w:bCs w:val="0"/>
          <w:color w:val="auto"/>
          <w:kern w:val="2"/>
          <w:sz w:val="32"/>
          <w:szCs w:val="32"/>
          <w:highlight w:val="none"/>
          <w:lang w:val="en-US" w:eastAsia="zh-CN" w:bidi="ar-SA"/>
        </w:rPr>
        <w:t>办理资格审核手续的投标方，要求是本单位专门负责投标的负责人或工作人员，</w:t>
      </w:r>
      <w:r>
        <w:rPr>
          <w:rFonts w:hint="eastAsia" w:ascii="仿宋_GB2312" w:hAnsi="仿宋_GB2312" w:eastAsia="仿宋_GB2312" w:cs="仿宋_GB2312"/>
          <w:color w:val="auto"/>
          <w:sz w:val="32"/>
          <w:szCs w:val="32"/>
          <w:highlight w:val="none"/>
          <w:lang w:val="en-US" w:eastAsia="zh-CN"/>
        </w:rPr>
        <w:t>需提供法人代表授权委托书，且被委托人必须为投标单位正式人员（需提供社保证明）。（否决项）</w:t>
      </w:r>
    </w:p>
    <w:p w14:paraId="20CA9C73">
      <w:pPr>
        <w:snapToGrid w:val="0"/>
        <w:spacing w:line="560" w:lineRule="exact"/>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本招标项目投标人不得挂靠、伪造、借用资质投标，经查证核实后，立即取消其投标资格。中标后不得转包。</w:t>
      </w:r>
    </w:p>
    <w:p w14:paraId="35FDBA83">
      <w:pPr>
        <w:snapToGrid w:val="0"/>
        <w:spacing w:line="560" w:lineRule="exact"/>
        <w:ind w:firstLine="555"/>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招标方根据项目需求，可对通过资格初审的投标单位装备水平、业务能力等进行实地考察，经考察不合格的单位，资格</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不予通过。</w:t>
      </w:r>
      <w:r>
        <w:rPr>
          <w:rFonts w:hint="eastAsia" w:ascii="仿宋_GB2312" w:hAnsi="仿宋_GB2312" w:eastAsia="仿宋_GB2312" w:cs="仿宋_GB2312"/>
          <w:color w:val="auto"/>
          <w:sz w:val="32"/>
          <w:szCs w:val="32"/>
          <w:lang w:val="en-US" w:eastAsia="zh-CN"/>
        </w:rPr>
        <w:t xml:space="preserve">  </w:t>
      </w:r>
    </w:p>
    <w:p w14:paraId="3114C72B">
      <w:pPr>
        <w:snapToGrid w:val="0"/>
        <w:spacing w:line="560" w:lineRule="exact"/>
        <w:ind w:firstLine="55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（八）本项目无投标保证金。</w:t>
      </w:r>
    </w:p>
    <w:p w14:paraId="43C8B28D">
      <w:pPr>
        <w:snapToGrid w:val="0"/>
        <w:spacing w:line="560" w:lineRule="exact"/>
        <w:ind w:firstLine="555"/>
        <w:rPr>
          <w:rFonts w:hint="eastAsia" w:ascii="黑体" w:hAnsi="黑体" w:eastAsia="黑体" w:cs="黑体"/>
          <w:b/>
          <w:color w:val="000000"/>
          <w:sz w:val="32"/>
          <w:szCs w:val="32"/>
        </w:rPr>
      </w:pPr>
      <w:r>
        <w:rPr>
          <w:rFonts w:hint="eastAsia" w:ascii="黑体" w:hAnsi="黑体" w:eastAsia="黑体" w:cs="黑体"/>
          <w:b/>
          <w:color w:val="000000"/>
          <w:sz w:val="32"/>
          <w:szCs w:val="32"/>
          <w:lang w:val="en-US" w:eastAsia="zh-CN"/>
        </w:rPr>
        <w:t>四</w:t>
      </w:r>
      <w:r>
        <w:rPr>
          <w:rFonts w:hint="eastAsia" w:ascii="黑体" w:hAnsi="黑体" w:eastAsia="黑体" w:cs="黑体"/>
          <w:b/>
          <w:color w:val="000000"/>
          <w:sz w:val="32"/>
          <w:szCs w:val="32"/>
        </w:rPr>
        <w:t>、投标人须知</w:t>
      </w:r>
    </w:p>
    <w:p w14:paraId="480FCBB1">
      <w:pPr>
        <w:snapToGrid w:val="0"/>
        <w:spacing w:line="560" w:lineRule="exact"/>
        <w:ind w:firstLine="555"/>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本次招标采用网上报名、网上审核的方式。凡有意参加的潜在投标人，在公告期内登陆山钢集团招标采购与拍卖管理信息平台http://bams.shansteelgroup.com，注册用户成功报名后，要求投标人在电子招标平台上传企业相关资质、安全生产许可证、业绩等扫描件。</w:t>
      </w:r>
    </w:p>
    <w:p w14:paraId="2C54E34E">
      <w:pPr>
        <w:snapToGrid w:val="0"/>
        <w:spacing w:line="560" w:lineRule="exact"/>
        <w:ind w:firstLine="555"/>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（二）投标人不按须知要求投标或提供资料，评标委员会将做出不利于投标人的评审；招标人就以上要求发现投标人有弄虚作假的行为，有权做废标或取消中标资格处理，投标保证金有权不予返还。</w:t>
      </w:r>
    </w:p>
    <w:p w14:paraId="15BD29A1">
      <w:pPr>
        <w:snapToGrid w:val="0"/>
        <w:spacing w:line="560" w:lineRule="exact"/>
        <w:ind w:firstLine="555"/>
        <w:rPr>
          <w:rFonts w:hint="eastAsia" w:ascii="黑体" w:hAnsi="黑体" w:eastAsia="黑体" w:cs="黑体"/>
          <w:b/>
          <w:color w:val="000000"/>
          <w:sz w:val="32"/>
          <w:szCs w:val="32"/>
        </w:rPr>
      </w:pPr>
      <w:r>
        <w:rPr>
          <w:rFonts w:hint="eastAsia" w:ascii="黑体" w:hAnsi="黑体" w:eastAsia="黑体" w:cs="黑体"/>
          <w:b/>
          <w:color w:val="000000"/>
          <w:sz w:val="32"/>
          <w:szCs w:val="32"/>
          <w:lang w:val="en-US" w:eastAsia="zh-CN"/>
        </w:rPr>
        <w:t>五</w:t>
      </w:r>
      <w:r>
        <w:rPr>
          <w:rFonts w:hint="eastAsia" w:ascii="黑体" w:hAnsi="黑体" w:eastAsia="黑体" w:cs="黑体"/>
          <w:b/>
          <w:color w:val="000000"/>
          <w:sz w:val="32"/>
          <w:szCs w:val="32"/>
        </w:rPr>
        <w:t xml:space="preserve">、投标报名截止时间 </w:t>
      </w:r>
    </w:p>
    <w:p w14:paraId="7D05B98C">
      <w:pPr>
        <w:snapToGrid w:val="0"/>
        <w:spacing w:line="560" w:lineRule="exact"/>
        <w:ind w:firstLine="55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公告开始时间：</w:t>
      </w:r>
      <w:r>
        <w:rPr>
          <w:rFonts w:hint="eastAsia" w:ascii="仿宋_GB2312" w:hAnsi="仿宋_GB2312" w:eastAsia="仿宋_GB2312" w:cs="仿宋_GB2312"/>
          <w:color w:val="auto"/>
          <w:sz w:val="32"/>
          <w:szCs w:val="32"/>
          <w:highlight w:val="none"/>
          <w:lang w:val="en-US" w:eastAsia="zh-CN"/>
        </w:rPr>
        <w:t>2026年</w:t>
      </w:r>
      <w:r>
        <w:rPr>
          <w:rFonts w:hint="eastAsia" w:ascii="仿宋_GB2312" w:hAnsi="仿宋_GB2312" w:eastAsia="仿宋_GB2312" w:cs="仿宋_GB2312"/>
          <w:color w:val="auto"/>
          <w:sz w:val="32"/>
          <w:szCs w:val="32"/>
          <w:highlight w:val="none"/>
          <w:u w:val="single"/>
          <w:lang w:val="en-US" w:eastAsia="zh-CN"/>
        </w:rPr>
        <w:t>4</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16</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lang w:val="en-US" w:eastAsia="zh-CN"/>
        </w:rPr>
        <w:t>以系统公示时间为准。</w:t>
      </w:r>
    </w:p>
    <w:p w14:paraId="55201101">
      <w:pPr>
        <w:snapToGrid w:val="0"/>
        <w:spacing w:line="560" w:lineRule="exact"/>
        <w:ind w:firstLine="55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公告结束时间：2026年</w:t>
      </w:r>
      <w:r>
        <w:rPr>
          <w:rFonts w:hint="eastAsia" w:ascii="仿宋_GB2312" w:hAnsi="仿宋_GB2312" w:eastAsia="仿宋_GB2312" w:cs="仿宋_GB2312"/>
          <w:color w:val="auto"/>
          <w:sz w:val="32"/>
          <w:szCs w:val="32"/>
          <w:highlight w:val="none"/>
          <w:u w:val="single"/>
          <w:lang w:val="en-US" w:eastAsia="zh-CN"/>
        </w:rPr>
        <w:t>4</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23</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lang w:val="en-US" w:eastAsia="zh-CN"/>
        </w:rPr>
        <w:t>以系统</w:t>
      </w:r>
      <w:r>
        <w:rPr>
          <w:rFonts w:hint="eastAsia" w:ascii="仿宋_GB2312" w:hAnsi="仿宋_GB2312" w:eastAsia="仿宋_GB2312" w:cs="仿宋_GB2312"/>
          <w:color w:val="auto"/>
          <w:sz w:val="32"/>
          <w:szCs w:val="32"/>
          <w:lang w:val="en-US" w:eastAsia="zh-CN"/>
        </w:rPr>
        <w:t>公示时间为准。</w:t>
      </w:r>
    </w:p>
    <w:p w14:paraId="3D1AC5CB">
      <w:pPr>
        <w:snapToGrid w:val="0"/>
        <w:spacing w:line="560" w:lineRule="exact"/>
        <w:ind w:firstLine="555"/>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资格审核地点：山东钢铁股份有限公司招标中心。</w:t>
      </w:r>
    </w:p>
    <w:p w14:paraId="173817A3">
      <w:pPr>
        <w:snapToGrid w:val="0"/>
        <w:spacing w:line="560" w:lineRule="exact"/>
        <w:ind w:firstLine="555"/>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资格审核资料：</w:t>
      </w:r>
      <w:r>
        <w:rPr>
          <w:rFonts w:hint="eastAsia" w:ascii="仿宋_GB2312" w:hAnsi="Times New Roman" w:eastAsia="仿宋_GB2312" w:cs="Times New Roman"/>
          <w:sz w:val="32"/>
          <w:szCs w:val="32"/>
          <w:lang w:val="en-US" w:eastAsia="zh-CN"/>
        </w:rPr>
        <w:t>投标人在山钢集团阳光购销管理信息平台及所报名项目上传附件处，按本公告要求上传企业营业执照、企业资质、以及相关业绩证明、法定代表人授权书等原件扫描件（</w:t>
      </w:r>
      <w:r>
        <w:rPr>
          <w:rFonts w:hint="eastAsia" w:ascii="仿宋_GB2312" w:hAnsi="仿宋_GB2312" w:eastAsia="仿宋_GB2312" w:cs="仿宋_GB2312"/>
          <w:color w:val="000000"/>
          <w:sz w:val="32"/>
          <w:szCs w:val="32"/>
          <w:lang w:val="en-US" w:eastAsia="zh-CN"/>
        </w:rPr>
        <w:t>内容详见投标人资格要求中的材料</w:t>
      </w:r>
      <w:r>
        <w:rPr>
          <w:rFonts w:hint="eastAsia" w:ascii="仿宋_GB2312" w:hAnsi="Times New Roman" w:eastAsia="仿宋_GB2312" w:cs="Times New Roman"/>
          <w:sz w:val="32"/>
          <w:szCs w:val="32"/>
          <w:lang w:val="en-US" w:eastAsia="zh-CN"/>
        </w:rPr>
        <w:t>）</w:t>
      </w:r>
      <w:r>
        <w:rPr>
          <w:rFonts w:hint="eastAsia" w:ascii="仿宋_GB2312" w:hAnsi="仿宋_GB2312" w:eastAsia="仿宋_GB2312" w:cs="仿宋_GB2312"/>
          <w:color w:val="000000"/>
          <w:sz w:val="32"/>
          <w:szCs w:val="32"/>
          <w:lang w:val="en-US" w:eastAsia="zh-CN"/>
        </w:rPr>
        <w:t>。</w:t>
      </w:r>
    </w:p>
    <w:p w14:paraId="3440D7AB">
      <w:pPr>
        <w:snapToGrid w:val="0"/>
        <w:spacing w:line="560" w:lineRule="exact"/>
        <w:ind w:firstLine="555"/>
        <w:rPr>
          <w:rFonts w:hint="eastAsia" w:ascii="黑体" w:hAnsi="黑体" w:eastAsia="黑体" w:cs="黑体"/>
          <w:b/>
          <w:color w:val="000000"/>
          <w:sz w:val="32"/>
          <w:szCs w:val="32"/>
        </w:rPr>
      </w:pPr>
      <w:r>
        <w:rPr>
          <w:rFonts w:hint="eastAsia" w:ascii="黑体" w:hAnsi="黑体" w:eastAsia="黑体" w:cs="黑体"/>
          <w:b/>
          <w:color w:val="000000"/>
          <w:sz w:val="32"/>
          <w:szCs w:val="32"/>
          <w:lang w:val="en-US" w:eastAsia="zh-CN"/>
        </w:rPr>
        <w:t>六</w:t>
      </w:r>
      <w:r>
        <w:rPr>
          <w:rFonts w:hint="eastAsia" w:ascii="黑体" w:hAnsi="黑体" w:eastAsia="黑体" w:cs="黑体"/>
          <w:b/>
          <w:color w:val="000000"/>
          <w:sz w:val="32"/>
          <w:szCs w:val="32"/>
        </w:rPr>
        <w:t>、开标地点</w:t>
      </w:r>
    </w:p>
    <w:p w14:paraId="55683025">
      <w:pPr>
        <w:spacing w:line="560" w:lineRule="exact"/>
        <w:ind w:firstLine="560" w:firstLineChars="200"/>
        <w:rPr>
          <w:rFonts w:hint="eastAsia" w:ascii="仿宋_GB2312" w:hAnsi="仿宋_GB2312" w:eastAsia="仿宋_GB2312" w:cs="仿宋_GB2312"/>
          <w:color w:val="000000"/>
          <w:sz w:val="32"/>
          <w:szCs w:val="32"/>
          <w:lang w:val="en-US" w:eastAsia="zh-CN"/>
        </w:rPr>
      </w:pPr>
      <w:r>
        <w:rPr>
          <w:rFonts w:hint="eastAsia" w:ascii="宋体" w:hAnsi="宋体" w:cs="宋体"/>
          <w:color w:val="000000"/>
          <w:sz w:val="28"/>
          <w:szCs w:val="28"/>
        </w:rPr>
        <w:t xml:space="preserve"> </w:t>
      </w:r>
      <w:r>
        <w:rPr>
          <w:rFonts w:hint="eastAsia" w:ascii="仿宋_GB2312" w:hAnsi="仿宋_GB2312" w:eastAsia="仿宋_GB2312" w:cs="仿宋_GB2312"/>
          <w:color w:val="000000"/>
          <w:sz w:val="32"/>
          <w:szCs w:val="32"/>
          <w:lang w:val="en-US" w:eastAsia="zh-CN"/>
        </w:rPr>
        <w:t>山东钢铁股份有限公司招标中心。</w:t>
      </w:r>
    </w:p>
    <w:p w14:paraId="06A4C62F">
      <w:pPr>
        <w:snapToGrid w:val="0"/>
        <w:spacing w:line="560" w:lineRule="exact"/>
        <w:ind w:firstLine="555"/>
        <w:rPr>
          <w:rFonts w:hint="eastAsia" w:ascii="黑体" w:hAnsi="黑体" w:eastAsia="黑体" w:cs="黑体"/>
          <w:b/>
          <w:color w:val="000000"/>
          <w:sz w:val="32"/>
          <w:szCs w:val="32"/>
        </w:rPr>
      </w:pPr>
      <w:r>
        <w:rPr>
          <w:rFonts w:hint="eastAsia" w:ascii="黑体" w:hAnsi="黑体" w:eastAsia="黑体" w:cs="黑体"/>
          <w:b/>
          <w:color w:val="000000"/>
          <w:sz w:val="32"/>
          <w:szCs w:val="32"/>
          <w:lang w:val="en-US" w:eastAsia="zh-CN"/>
        </w:rPr>
        <w:t>七</w:t>
      </w:r>
      <w:r>
        <w:rPr>
          <w:rFonts w:hint="eastAsia" w:ascii="黑体" w:hAnsi="黑体" w:eastAsia="黑体" w:cs="黑体"/>
          <w:b/>
          <w:color w:val="000000"/>
          <w:sz w:val="32"/>
          <w:szCs w:val="32"/>
        </w:rPr>
        <w:t>、投标截止及开标时间</w:t>
      </w:r>
    </w:p>
    <w:p w14:paraId="1AF611E2">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2026年</w:t>
      </w:r>
      <w:r>
        <w:rPr>
          <w:rFonts w:hint="eastAsia" w:ascii="仿宋_GB2312" w:hAnsi="仿宋_GB2312" w:eastAsia="仿宋_GB2312" w:cs="仿宋_GB2312"/>
          <w:color w:val="auto"/>
          <w:sz w:val="32"/>
          <w:szCs w:val="32"/>
          <w:highlight w:val="none"/>
          <w:u w:val="single"/>
          <w:lang w:val="en-US" w:eastAsia="zh-CN"/>
        </w:rPr>
        <w:t>4</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23</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u w:val="single"/>
          <w:lang w:val="en-US" w:eastAsia="zh-CN"/>
        </w:rPr>
        <w:t>9点，</w:t>
      </w:r>
      <w:bookmarkStart w:id="0" w:name="_GoBack"/>
      <w:bookmarkEnd w:id="0"/>
      <w:r>
        <w:rPr>
          <w:rFonts w:hint="eastAsia" w:ascii="仿宋_GB2312" w:hAnsi="仿宋_GB2312" w:eastAsia="仿宋_GB2312" w:cs="仿宋_GB2312"/>
          <w:color w:val="auto"/>
          <w:sz w:val="32"/>
          <w:szCs w:val="32"/>
          <w:highlight w:val="none"/>
          <w:lang w:val="en-US" w:eastAsia="zh-CN"/>
        </w:rPr>
        <w:t>以系统公</w:t>
      </w:r>
      <w:r>
        <w:rPr>
          <w:rFonts w:hint="eastAsia" w:ascii="仿宋_GB2312" w:hAnsi="仿宋_GB2312" w:eastAsia="仿宋_GB2312" w:cs="仿宋_GB2312"/>
          <w:color w:val="auto"/>
          <w:sz w:val="32"/>
          <w:szCs w:val="32"/>
          <w:lang w:val="en-US" w:eastAsia="zh-CN"/>
        </w:rPr>
        <w:t>示时间为准，逾期视为放弃投标。</w:t>
      </w:r>
    </w:p>
    <w:p w14:paraId="1E252F64">
      <w:pPr>
        <w:snapToGrid w:val="0"/>
        <w:spacing w:line="560" w:lineRule="exact"/>
        <w:ind w:firstLine="555"/>
        <w:rPr>
          <w:rFonts w:hint="eastAsia" w:ascii="黑体" w:hAnsi="黑体" w:eastAsia="黑体" w:cs="黑体"/>
          <w:b/>
          <w:color w:val="000000"/>
          <w:sz w:val="32"/>
          <w:szCs w:val="32"/>
        </w:rPr>
      </w:pPr>
      <w:r>
        <w:rPr>
          <w:rFonts w:hint="eastAsia" w:ascii="黑体" w:hAnsi="黑体" w:eastAsia="黑体" w:cs="黑体"/>
          <w:b/>
          <w:color w:val="000000"/>
          <w:sz w:val="32"/>
          <w:szCs w:val="32"/>
          <w:lang w:val="en-US" w:eastAsia="zh-CN"/>
        </w:rPr>
        <w:t>八</w:t>
      </w:r>
      <w:r>
        <w:rPr>
          <w:rFonts w:hint="eastAsia" w:ascii="黑体" w:hAnsi="黑体" w:eastAsia="黑体" w:cs="黑体"/>
          <w:b/>
          <w:color w:val="000000"/>
          <w:sz w:val="32"/>
          <w:szCs w:val="32"/>
        </w:rPr>
        <w:t>、投标报名及招标文件的获取方式</w:t>
      </w:r>
    </w:p>
    <w:p w14:paraId="0B878287">
      <w:pPr>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color w:val="000000"/>
          <w:sz w:val="32"/>
          <w:szCs w:val="32"/>
          <w:lang w:val="en-US" w:eastAsia="zh-CN"/>
        </w:rPr>
        <w:t>本次招标采用网上报名、网上审核方式。凡有意参加的潜在投标人，在公告期内登陆山钢集团招标采购与拍卖管理信息平台http://bams.shansteelgroup.com，注册用户成功后，须修改初始密码，重新登录后报名。</w:t>
      </w:r>
      <w:r>
        <w:rPr>
          <w:rFonts w:hint="eastAsia" w:ascii="仿宋_GB2312" w:eastAsia="仿宋_GB2312"/>
          <w:sz w:val="32"/>
          <w:szCs w:val="32"/>
        </w:rPr>
        <w:t>（注册时仅填写或上传带红星的必填项，完成注册即可；注册成功后，点击申请参加）。</w:t>
      </w:r>
    </w:p>
    <w:p w14:paraId="1D36BA5D">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本招标项目标书费</w:t>
      </w:r>
      <w:r>
        <w:rPr>
          <w:rFonts w:hint="eastAsia" w:ascii="仿宋_GB2312" w:eastAsia="仿宋_GB2312"/>
          <w:sz w:val="32"/>
          <w:szCs w:val="32"/>
          <w:lang w:val="en-US" w:eastAsia="zh-CN"/>
        </w:rPr>
        <w:t>1</w:t>
      </w:r>
      <w:r>
        <w:rPr>
          <w:rFonts w:hint="eastAsia" w:ascii="仿宋_GB2312" w:eastAsia="仿宋_GB2312"/>
          <w:sz w:val="32"/>
          <w:szCs w:val="32"/>
        </w:rPr>
        <w:t>00元人民币。</w:t>
      </w:r>
    </w:p>
    <w:p w14:paraId="160979F6">
      <w:pPr>
        <w:snapToGrid w:val="0"/>
        <w:spacing w:line="560" w:lineRule="exact"/>
        <w:ind w:firstLine="555"/>
        <w:rPr>
          <w:rFonts w:hint="eastAsia" w:ascii="黑体" w:hAnsi="黑体" w:eastAsia="黑体" w:cs="黑体"/>
          <w:b/>
          <w:color w:val="000000"/>
          <w:sz w:val="32"/>
          <w:szCs w:val="32"/>
        </w:rPr>
      </w:pPr>
      <w:r>
        <w:rPr>
          <w:rFonts w:hint="eastAsia" w:ascii="黑体" w:hAnsi="黑体" w:eastAsia="黑体" w:cs="黑体"/>
          <w:b/>
          <w:color w:val="000000"/>
          <w:sz w:val="32"/>
          <w:szCs w:val="32"/>
          <w:lang w:val="en-US" w:eastAsia="zh-CN"/>
        </w:rPr>
        <w:t>九</w:t>
      </w:r>
      <w:r>
        <w:rPr>
          <w:rFonts w:hint="eastAsia" w:ascii="黑体" w:hAnsi="黑体" w:eastAsia="黑体" w:cs="黑体"/>
          <w:b/>
          <w:color w:val="000000"/>
          <w:sz w:val="32"/>
          <w:szCs w:val="32"/>
        </w:rPr>
        <w:t>、投标保证金</w:t>
      </w:r>
    </w:p>
    <w:p w14:paraId="7E0B7109">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本招标项目无投标保证金。</w:t>
      </w:r>
    </w:p>
    <w:p w14:paraId="2CECE47B">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交招标保证金的供应商，需在新系统内进行开户。</w:t>
      </w:r>
    </w:p>
    <w:p w14:paraId="12FED0B6">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山东钢铁股份有限公司的招标保证金收款账户</w:t>
      </w:r>
    </w:p>
    <w:p w14:paraId="51FC6AE2">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开户行：兴业银行济南分行营业部</w:t>
      </w:r>
    </w:p>
    <w:p w14:paraId="1A2E6817">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行号：</w:t>
      </w:r>
      <w:r>
        <w:rPr>
          <w:rFonts w:hint="eastAsia" w:ascii="宋体" w:hAnsi="宋体" w:eastAsia="宋体" w:cs="宋体"/>
          <w:i w:val="0"/>
          <w:iCs w:val="0"/>
          <w:caps w:val="0"/>
          <w:color w:val="000000"/>
          <w:spacing w:val="0"/>
          <w:sz w:val="32"/>
          <w:szCs w:val="32"/>
        </w:rPr>
        <w:t>309451013018</w:t>
      </w:r>
    </w:p>
    <w:p w14:paraId="49D13916">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账号：</w:t>
      </w:r>
      <w:r>
        <w:rPr>
          <w:rFonts w:hint="eastAsia" w:ascii="宋体" w:hAnsi="宋体" w:eastAsia="宋体" w:cs="宋体"/>
          <w:i w:val="0"/>
          <w:iCs w:val="0"/>
          <w:caps w:val="0"/>
          <w:color w:val="000000"/>
          <w:spacing w:val="0"/>
          <w:sz w:val="32"/>
          <w:szCs w:val="32"/>
        </w:rPr>
        <w:t>376010101100006482</w:t>
      </w:r>
    </w:p>
    <w:p w14:paraId="25EC9169">
      <w:pPr>
        <w:snapToGrid w:val="0"/>
        <w:spacing w:line="560" w:lineRule="exact"/>
        <w:ind w:firstLine="555"/>
        <w:rPr>
          <w:rFonts w:hint="eastAsia" w:ascii="黑体" w:hAnsi="黑体" w:eastAsia="黑体" w:cs="黑体"/>
          <w:b/>
          <w:color w:val="000000"/>
          <w:sz w:val="32"/>
          <w:szCs w:val="32"/>
          <w:lang w:val="en-US" w:eastAsia="zh-CN"/>
        </w:rPr>
      </w:pPr>
      <w:r>
        <w:rPr>
          <w:rFonts w:hint="eastAsia" w:ascii="黑体" w:hAnsi="黑体" w:eastAsia="黑体" w:cs="黑体"/>
          <w:b/>
          <w:color w:val="000000"/>
          <w:sz w:val="32"/>
          <w:szCs w:val="32"/>
          <w:lang w:val="en-US" w:eastAsia="zh-CN"/>
        </w:rPr>
        <w:t>十、招标人账户信息有关内容要求</w:t>
      </w:r>
    </w:p>
    <w:p w14:paraId="658166A4">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本招标项目无投标保证金。</w:t>
      </w:r>
    </w:p>
    <w:p w14:paraId="7BE8A167">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交招标保证金的供应商，需在新系统内进行开户。</w:t>
      </w:r>
    </w:p>
    <w:p w14:paraId="05F52BB7">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山东钢铁股份有限公司的招标保证金收款账户</w:t>
      </w:r>
    </w:p>
    <w:p w14:paraId="6B9EBB7F">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开户行：兴业银行济南分行营业部</w:t>
      </w:r>
    </w:p>
    <w:p w14:paraId="7DE5718D">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行号：</w:t>
      </w:r>
      <w:r>
        <w:rPr>
          <w:rFonts w:hint="eastAsia" w:ascii="宋体" w:hAnsi="宋体" w:eastAsia="宋体" w:cs="宋体"/>
          <w:i w:val="0"/>
          <w:iCs w:val="0"/>
          <w:caps w:val="0"/>
          <w:color w:val="000000"/>
          <w:spacing w:val="0"/>
          <w:sz w:val="32"/>
          <w:szCs w:val="32"/>
        </w:rPr>
        <w:t>309451013018</w:t>
      </w:r>
    </w:p>
    <w:p w14:paraId="52A5B74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账号：</w:t>
      </w:r>
      <w:r>
        <w:rPr>
          <w:rFonts w:hint="eastAsia" w:ascii="宋体" w:hAnsi="宋体" w:eastAsia="宋体" w:cs="宋体"/>
          <w:i w:val="0"/>
          <w:iCs w:val="0"/>
          <w:caps w:val="0"/>
          <w:color w:val="000000"/>
          <w:spacing w:val="0"/>
          <w:sz w:val="32"/>
          <w:szCs w:val="32"/>
        </w:rPr>
        <w:t>376010101100006482</w:t>
      </w:r>
    </w:p>
    <w:p w14:paraId="1A8ACA19">
      <w:pPr>
        <w:snapToGrid w:val="0"/>
        <w:spacing w:line="560" w:lineRule="exact"/>
        <w:ind w:firstLine="555"/>
        <w:rPr>
          <w:rFonts w:hint="eastAsia" w:ascii="黑体" w:hAnsi="黑体" w:eastAsia="黑体" w:cs="黑体"/>
          <w:b/>
          <w:color w:val="000000"/>
          <w:sz w:val="32"/>
          <w:szCs w:val="32"/>
          <w:lang w:val="en-US" w:eastAsia="zh-CN"/>
        </w:rPr>
      </w:pPr>
      <w:r>
        <w:rPr>
          <w:rFonts w:hint="eastAsia" w:ascii="黑体" w:hAnsi="黑体" w:eastAsia="黑体" w:cs="黑体"/>
          <w:b/>
          <w:color w:val="000000"/>
          <w:sz w:val="32"/>
          <w:szCs w:val="32"/>
          <w:lang w:val="en-US" w:eastAsia="zh-CN"/>
        </w:rPr>
        <w:t>十、招标人账户信息有关内容要求</w:t>
      </w:r>
    </w:p>
    <w:p w14:paraId="1506A035">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（一）账户信息及费用交纳</w:t>
      </w:r>
    </w:p>
    <w:p w14:paraId="696814A5">
      <w:pPr>
        <w:numPr>
          <w:ilvl w:val="0"/>
          <w:numId w:val="0"/>
        </w:numPr>
        <w:spacing w:line="560" w:lineRule="exact"/>
        <w:ind w:firstLine="640" w:firstLineChars="200"/>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z w:val="32"/>
          <w:szCs w:val="32"/>
          <w:highlight w:val="none"/>
        </w:rPr>
        <w:t>交标书费的供应商，需在新系统内进行开户。</w:t>
      </w:r>
    </w:p>
    <w:p w14:paraId="11334E98">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账户名：山东钢铁股份有限公司</w:t>
      </w:r>
    </w:p>
    <w:p w14:paraId="55837018">
      <w:pPr>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开户行：中信银行股份有限公司济南天桥支行</w:t>
      </w:r>
    </w:p>
    <w:p w14:paraId="10256CC9">
      <w:pPr>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行号：</w:t>
      </w:r>
      <w:r>
        <w:rPr>
          <w:rFonts w:hint="eastAsia" w:ascii="仿宋_GB2312" w:hAnsi="仿宋_GB2312" w:eastAsia="仿宋_GB2312" w:cs="仿宋_GB2312"/>
          <w:bCs/>
          <w:color w:val="auto"/>
          <w:sz w:val="32"/>
          <w:szCs w:val="32"/>
          <w:shd w:val="clear" w:color="auto" w:fill="FFFFFF"/>
        </w:rPr>
        <w:t>302451037248</w:t>
      </w:r>
    </w:p>
    <w:p w14:paraId="6EACB90D">
      <w:pPr>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账号：7372410182600037971</w:t>
      </w:r>
      <w:r>
        <w:rPr>
          <w:rFonts w:hint="eastAsia" w:ascii="仿宋_GB2312" w:hAnsi="仿宋_GB2312" w:eastAsia="仿宋_GB2312" w:cs="仿宋_GB2312"/>
          <w:color w:val="auto"/>
          <w:sz w:val="32"/>
          <w:szCs w:val="32"/>
          <w:lang w:val="en-US" w:eastAsia="zh-CN"/>
        </w:rPr>
        <w:t xml:space="preserve"> </w:t>
      </w:r>
    </w:p>
    <w:p w14:paraId="1400C491">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交款联系人：陈先生</w:t>
      </w:r>
    </w:p>
    <w:p w14:paraId="0925C69D">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标书费和保证金交款后，请将银行回执单扫描发至邮箱：</w:t>
      </w:r>
      <w:r>
        <w:rPr>
          <w:rFonts w:hint="eastAsia" w:ascii="仿宋_GB2312" w:hAnsi="仿宋_GB2312" w:eastAsia="仿宋_GB2312" w:cs="仿宋_GB2312"/>
          <w:color w:val="auto"/>
          <w:spacing w:val="-5"/>
          <w:sz w:val="32"/>
          <w:szCs w:val="32"/>
          <w:highlight w:val="none"/>
          <w:lang w:val="en-US" w:eastAsia="zh-CN"/>
        </w:rPr>
        <w:fldChar w:fldCharType="begin"/>
      </w:r>
      <w:r>
        <w:rPr>
          <w:rFonts w:hint="eastAsia" w:ascii="仿宋_GB2312" w:hAnsi="仿宋_GB2312" w:eastAsia="仿宋_GB2312" w:cs="仿宋_GB2312"/>
          <w:color w:val="auto"/>
          <w:spacing w:val="-5"/>
          <w:sz w:val="32"/>
          <w:szCs w:val="32"/>
          <w:highlight w:val="none"/>
          <w:lang w:val="en-US" w:eastAsia="zh-CN"/>
        </w:rPr>
        <w:instrText xml:space="preserve">HYPERLINK "mailto:lgzhaobiao@163.com"</w:instrText>
      </w:r>
      <w:r>
        <w:rPr>
          <w:rFonts w:hint="eastAsia" w:ascii="仿宋_GB2312" w:hAnsi="仿宋_GB2312" w:eastAsia="仿宋_GB2312" w:cs="仿宋_GB2312"/>
          <w:color w:val="auto"/>
          <w:spacing w:val="-5"/>
          <w:sz w:val="32"/>
          <w:szCs w:val="32"/>
          <w:highlight w:val="none"/>
          <w:lang w:val="en-US" w:eastAsia="zh-CN"/>
        </w:rPr>
        <w:fldChar w:fldCharType="separate"/>
      </w:r>
      <w:r>
        <w:rPr>
          <w:rFonts w:hint="eastAsia" w:ascii="仿宋_GB2312" w:hAnsi="仿宋_GB2312" w:eastAsia="仿宋_GB2312" w:cs="仿宋_GB2312"/>
          <w:color w:val="auto"/>
          <w:spacing w:val="-5"/>
          <w:sz w:val="32"/>
          <w:szCs w:val="32"/>
          <w:highlight w:val="none"/>
          <w:lang w:val="en-US" w:eastAsia="zh-CN"/>
        </w:rPr>
        <w:t>lgzhaobiao@163.com</w:t>
      </w:r>
      <w:r>
        <w:rPr>
          <w:rFonts w:hint="eastAsia" w:ascii="仿宋_GB2312" w:hAnsi="仿宋_GB2312" w:eastAsia="仿宋_GB2312" w:cs="仿宋_GB2312"/>
          <w:color w:val="auto"/>
          <w:spacing w:val="-5"/>
          <w:sz w:val="32"/>
          <w:szCs w:val="32"/>
          <w:highlight w:val="none"/>
          <w:lang w:val="en-US" w:eastAsia="zh-CN"/>
        </w:rPr>
        <w:fldChar w:fldCharType="end"/>
      </w:r>
      <w:r>
        <w:rPr>
          <w:rFonts w:hint="eastAsia" w:ascii="仿宋_GB2312" w:hAnsi="仿宋_GB2312" w:eastAsia="仿宋_GB2312" w:cs="仿宋_GB2312"/>
          <w:color w:val="auto"/>
          <w:spacing w:val="-5"/>
          <w:sz w:val="32"/>
          <w:szCs w:val="32"/>
          <w:highlight w:val="none"/>
          <w:lang w:val="en-US" w:eastAsia="zh-CN"/>
        </w:rPr>
        <w:t>或传真至0531-76923170，工作人员据此开通有关投标权限。</w:t>
      </w:r>
      <w:r>
        <w:rPr>
          <w:rFonts w:hint="eastAsia" w:ascii="仿宋_GB2312" w:hAnsi="仿宋_GB2312" w:eastAsia="仿宋_GB2312" w:cs="仿宋_GB2312"/>
          <w:color w:val="auto"/>
          <w:sz w:val="32"/>
          <w:szCs w:val="32"/>
          <w:highlight w:val="none"/>
        </w:rPr>
        <w:t>请投标人使用公户汇款</w:t>
      </w:r>
      <w:r>
        <w:rPr>
          <w:rFonts w:hint="eastAsia" w:ascii="仿宋_GB2312" w:hAnsi="仿宋_GB2312" w:eastAsia="仿宋_GB2312" w:cs="仿宋_GB2312"/>
          <w:color w:val="auto"/>
          <w:sz w:val="32"/>
          <w:szCs w:val="32"/>
          <w:highlight w:val="none"/>
          <w:lang w:val="en-US" w:eastAsia="zh-CN"/>
        </w:rPr>
        <w:t>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务必</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lang w:val="en-US" w:eastAsia="zh-CN"/>
        </w:rPr>
        <w:t>汇款备注中注明以下内容：</w:t>
      </w:r>
    </w:p>
    <w:p w14:paraId="3EF14A53">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缴纳标书费时备注：标书费，项目编号，项目名称等。</w:t>
      </w:r>
    </w:p>
    <w:p w14:paraId="417DADF9">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如：费。6312***********。****项目。</w:t>
      </w:r>
    </w:p>
    <w:p w14:paraId="71DCD12C">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缴纳保证金时备注：投标保证金，项目编号，项目名称等。</w:t>
      </w:r>
    </w:p>
    <w:p w14:paraId="6EBDB967">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如：金。6312***********。****项目。</w:t>
      </w:r>
    </w:p>
    <w:p w14:paraId="1F499038">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以上备注信息是开通权限的凭据，请投标人准确填写项目编号，项目名称可简写。（银行汇款备注信息长度有限制，请注意）如因内容错误导致影响权限开通及投标的，责任自负。</w:t>
      </w:r>
    </w:p>
    <w:p w14:paraId="024044B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权限开通联系人电话：0531-76923170、76923197、76923175、76923196。</w:t>
      </w:r>
    </w:p>
    <w:p w14:paraId="0BA095D8">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（二）电子发票开具说明</w:t>
      </w:r>
    </w:p>
    <w:p w14:paraId="29555C77">
      <w:pPr>
        <w:spacing w:line="560" w:lineRule="exact"/>
        <w:ind w:firstLine="640" w:firstLineChars="200"/>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需填待开票申请表，发送至财务服务中心销售结算室开票人员的工作邮箱；开具出来的标书费发票会由系统推送至供应商开户时预留的邮箱中。</w:t>
      </w:r>
    </w:p>
    <w:p w14:paraId="7DF1C72F">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val="en-US" w:eastAsia="zh-CN"/>
        </w:rPr>
        <w:t>（三）保证金退款说明</w:t>
      </w:r>
    </w:p>
    <w:p w14:paraId="4792ABAE">
      <w:pPr>
        <w:spacing w:line="560" w:lineRule="exact"/>
        <w:rPr>
          <w:rFonts w:hint="eastAsia" w:ascii="仿宋_GB2312" w:hAnsi="仿宋_GB2312" w:eastAsia="仿宋_GB2312" w:cs="仿宋_GB2312"/>
          <w:color w:val="auto"/>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color w:val="auto"/>
          <w:sz w:val="32"/>
          <w:szCs w:val="32"/>
        </w:rPr>
        <w:t>供应商准备退款申请一份，经</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相关领导签批后转交财务服务中心销售结算室，财务服务中心销售结算室在新系统内发起退款流程。（退款申请里的银行账户与开户预留的开票信息里银行账户最好保持一致；如退款申请里的银行账户在新系统里没有，需要在客商信息内进行添加）</w:t>
      </w:r>
    </w:p>
    <w:p w14:paraId="524C6DA4">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（四）阳光购销平台网址</w:t>
      </w:r>
    </w:p>
    <w:p w14:paraId="49327F31">
      <w:pPr>
        <w:keepNext w:val="0"/>
        <w:keepLines w:val="0"/>
        <w:pageBreakBefore w:val="0"/>
        <w:widowControl w:val="0"/>
        <w:tabs>
          <w:tab w:val="left" w:pos="99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阳光购销平台供应商端网址为：</w:t>
      </w:r>
    </w:p>
    <w:p w14:paraId="11EC4D55">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"http://bams.shansteelgroup.com/" </w:instrText>
      </w:r>
      <w:r>
        <w:rPr>
          <w:rFonts w:hint="eastAsia" w:ascii="仿宋_GB2312" w:hAnsi="仿宋_GB2312" w:eastAsia="仿宋_GB2312" w:cs="仿宋_GB2312"/>
          <w:color w:val="auto"/>
          <w:kern w:val="2"/>
          <w:sz w:val="32"/>
          <w:szCs w:val="32"/>
          <w:lang w:val="en-US" w:eastAsia="zh-CN" w:bidi="ar-SA"/>
        </w:rPr>
        <w:fldChar w:fldCharType="separate"/>
      </w:r>
      <w:r>
        <w:rPr>
          <w:rStyle w:val="11"/>
          <w:rFonts w:hint="eastAsia" w:ascii="仿宋_GB2312" w:hAnsi="仿宋_GB2312" w:eastAsia="仿宋_GB2312" w:cs="仿宋_GB2312"/>
          <w:color w:val="auto"/>
          <w:kern w:val="2"/>
          <w:sz w:val="32"/>
          <w:szCs w:val="32"/>
          <w:lang w:val="en-US" w:eastAsia="zh-CN" w:bidi="ar-SA"/>
        </w:rPr>
        <w:t>http://bams.shansteelgroup.com/</w:t>
      </w:r>
      <w:r>
        <w:rPr>
          <w:rFonts w:hint="eastAsia" w:ascii="仿宋_GB2312" w:hAnsi="仿宋_GB2312" w:eastAsia="仿宋_GB2312" w:cs="仿宋_GB2312"/>
          <w:color w:val="auto"/>
          <w:kern w:val="2"/>
          <w:sz w:val="32"/>
          <w:szCs w:val="32"/>
          <w:lang w:val="en-US" w:eastAsia="zh-CN" w:bidi="ar-SA"/>
        </w:rPr>
        <w:fldChar w:fldCharType="end"/>
      </w:r>
    </w:p>
    <w:p w14:paraId="2754515F">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Chars="0" w:firstLine="620" w:firstLineChars="200"/>
        <w:jc w:val="both"/>
        <w:textAlignment w:val="auto"/>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（五）投诉受理</w:t>
      </w:r>
    </w:p>
    <w:p w14:paraId="7815BDC8">
      <w:pPr>
        <w:pStyle w:val="5"/>
        <w:keepNext w:val="0"/>
        <w:keepLines w:val="0"/>
        <w:pageBreakBefore w:val="0"/>
        <w:widowControl w:val="0"/>
        <w:numPr>
          <w:ilvl w:val="0"/>
          <w:numId w:val="0"/>
        </w:numPr>
        <w:kinsoku/>
        <w:wordWrap/>
        <w:overflowPunct/>
        <w:topLinePunct w:val="0"/>
        <w:autoSpaceDE/>
        <w:autoSpaceDN/>
        <w:bidi w:val="0"/>
        <w:adjustRightInd/>
        <w:snapToGrid/>
        <w:spacing w:before="182"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投诉受理电话：0531-76923171 </w:t>
      </w:r>
    </w:p>
    <w:p w14:paraId="367DB48A">
      <w:pPr>
        <w:pStyle w:val="5"/>
        <w:keepNext w:val="0"/>
        <w:keepLines w:val="0"/>
        <w:pageBreakBefore w:val="0"/>
        <w:widowControl w:val="0"/>
        <w:numPr>
          <w:ilvl w:val="0"/>
          <w:numId w:val="0"/>
        </w:numPr>
        <w:kinsoku/>
        <w:wordWrap/>
        <w:overflowPunct/>
        <w:topLinePunct w:val="0"/>
        <w:autoSpaceDE/>
        <w:autoSpaceDN/>
        <w:bidi w:val="0"/>
        <w:adjustRightInd/>
        <w:snapToGrid/>
        <w:spacing w:before="182"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邮箱：lgzhaobiao@163.com</w:t>
      </w:r>
    </w:p>
    <w:p w14:paraId="7F262677">
      <w:pPr>
        <w:spacing w:line="560" w:lineRule="exact"/>
        <w:ind w:firstLine="643" w:firstLineChars="200"/>
        <w:rPr>
          <w:rFonts w:hint="eastAsia" w:ascii="黑体" w:hAnsi="黑体" w:eastAsia="黑体" w:cs="黑体"/>
          <w:b/>
          <w:color w:val="000000"/>
          <w:sz w:val="32"/>
          <w:szCs w:val="32"/>
          <w:lang w:val="en-US" w:eastAsia="zh-CN"/>
        </w:rPr>
      </w:pPr>
      <w:r>
        <w:rPr>
          <w:rFonts w:hint="eastAsia" w:ascii="黑体" w:hAnsi="黑体" w:eastAsia="黑体" w:cs="黑体"/>
          <w:b/>
          <w:color w:val="000000"/>
          <w:sz w:val="32"/>
          <w:szCs w:val="32"/>
          <w:lang w:val="en-US" w:eastAsia="zh-CN"/>
        </w:rPr>
        <w:t>十一、招标文件澄清或答疑</w:t>
      </w:r>
    </w:p>
    <w:p w14:paraId="1B4BD3A2">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（一）在投标截止日前，招标人统一组织标前答疑、现场踏勘、技术交流，有权就招标文件进行澄清，澄清文件以附件的形式，在招标人招标平台内予以发布。</w:t>
      </w:r>
    </w:p>
    <w:p w14:paraId="051F402D">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投标人要求招标人对招标文件答疑的，应在投标截止时间5天前向招标人提出，澄清文件给予统一答复。澄清要求文件应注明投标人名称及投标项目，不按要求注明信息的，招标人有权作未收到澄清要求文件处理。</w:t>
      </w:r>
    </w:p>
    <w:p w14:paraId="68E744F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（三）请潜在投标人每日登陆</w:t>
      </w:r>
      <w:r>
        <w:rPr>
          <w:rFonts w:hint="eastAsia" w:ascii="仿宋_GB2312" w:hAnsi="仿宋_GB2312" w:eastAsia="仿宋_GB2312" w:cs="仿宋_GB2312"/>
          <w:color w:val="auto"/>
          <w:sz w:val="32"/>
          <w:szCs w:val="32"/>
          <w:highlight w:val="none"/>
          <w:lang w:val="en-US" w:eastAsia="zh-CN"/>
        </w:rPr>
        <w:t>山钢集团招标采购与拍卖管理信息平台</w:t>
      </w:r>
      <w:r>
        <w:rPr>
          <w:rFonts w:hint="eastAsia" w:ascii="仿宋_GB2312" w:hAnsi="仿宋_GB2312" w:eastAsia="仿宋_GB2312" w:cs="仿宋_GB2312"/>
          <w:color w:val="000000"/>
          <w:sz w:val="32"/>
          <w:szCs w:val="32"/>
          <w:highlight w:val="none"/>
        </w:rPr>
        <w:t>http://bams.shansteelgroup.com</w:t>
      </w:r>
      <w:r>
        <w:rPr>
          <w:rFonts w:hint="eastAsia" w:ascii="仿宋_GB2312" w:hAnsi="仿宋_GB2312" w:eastAsia="仿宋_GB2312" w:cs="仿宋_GB2312"/>
          <w:color w:val="000000"/>
          <w:sz w:val="32"/>
          <w:szCs w:val="32"/>
        </w:rPr>
        <w:t>用注册的用户名查找是否有招标澄清或补充文件及现场澄清通知等信息，招标人不再单独通知，怠于登陆造成的后果由潜在投保人承担。</w:t>
      </w:r>
    </w:p>
    <w:p w14:paraId="42D67DE7">
      <w:pPr>
        <w:snapToGrid w:val="0"/>
        <w:spacing w:line="560" w:lineRule="exact"/>
        <w:ind w:firstLine="555"/>
        <w:rPr>
          <w:rFonts w:hint="eastAsia" w:ascii="黑体" w:hAnsi="黑体" w:eastAsia="黑体" w:cs="黑体"/>
          <w:b/>
          <w:color w:val="000000"/>
          <w:sz w:val="32"/>
          <w:szCs w:val="32"/>
          <w:lang w:val="en-US" w:eastAsia="zh-CN"/>
        </w:rPr>
      </w:pPr>
      <w:r>
        <w:rPr>
          <w:rFonts w:hint="eastAsia" w:ascii="黑体" w:hAnsi="黑体" w:eastAsia="黑体" w:cs="黑体"/>
          <w:b/>
          <w:color w:val="000000"/>
          <w:sz w:val="32"/>
          <w:szCs w:val="32"/>
          <w:lang w:val="en-US" w:eastAsia="zh-CN"/>
        </w:rPr>
        <w:t>十二、招标人联系地址、联系人及联系方式</w:t>
      </w:r>
    </w:p>
    <w:p w14:paraId="2BD92C7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招标人：</w:t>
      </w:r>
      <w:r>
        <w:rPr>
          <w:rFonts w:hint="eastAsia" w:ascii="仿宋_GB2312" w:hAnsi="仿宋_GB2312" w:eastAsia="仿宋_GB2312" w:cs="仿宋_GB2312"/>
          <w:color w:val="auto"/>
          <w:sz w:val="32"/>
          <w:szCs w:val="32"/>
          <w:highlight w:val="none"/>
        </w:rPr>
        <w:t>山东钢铁股份有限公司</w:t>
      </w:r>
    </w:p>
    <w:p w14:paraId="52E44EF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联系地址：莱钢办公楼</w:t>
      </w:r>
    </w:p>
    <w:p w14:paraId="27F46D45">
      <w:pPr>
        <w:keepNext w:val="0"/>
        <w:keepLines w:val="0"/>
        <w:pageBreakBefore w:val="0"/>
        <w:widowControl w:val="0"/>
        <w:tabs>
          <w:tab w:val="left" w:pos="993"/>
        </w:tabs>
        <w:kinsoku/>
        <w:wordWrap/>
        <w:overflowPunct/>
        <w:topLinePunct w:val="0"/>
        <w:autoSpaceDE/>
        <w:autoSpaceDN/>
        <w:bidi w:val="0"/>
        <w:adjustRightInd/>
        <w:snapToGrid w:val="0"/>
        <w:spacing w:before="156" w:beforeLines="5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sz w:val="32"/>
          <w:szCs w:val="32"/>
        </w:rPr>
        <w:t>招标项目联系人：</w:t>
      </w:r>
      <w:r>
        <w:rPr>
          <w:rFonts w:hint="eastAsia" w:ascii="仿宋_GB2312" w:hAnsi="仿宋_GB2312" w:eastAsia="仿宋_GB2312" w:cs="仿宋_GB2312"/>
          <w:color w:val="000000"/>
          <w:sz w:val="32"/>
          <w:szCs w:val="32"/>
          <w:lang w:val="en-US" w:eastAsia="zh-CN"/>
        </w:rPr>
        <w:t>刘</w:t>
      </w:r>
      <w:r>
        <w:rPr>
          <w:rFonts w:hint="eastAsia" w:ascii="仿宋_GB2312" w:hAnsi="仿宋_GB2312" w:eastAsia="仿宋_GB2312" w:cs="仿宋_GB2312"/>
          <w:color w:val="auto"/>
          <w:sz w:val="32"/>
          <w:szCs w:val="32"/>
          <w:highlight w:val="none"/>
        </w:rPr>
        <w:t>先生   0531-7</w:t>
      </w:r>
      <w:r>
        <w:rPr>
          <w:rFonts w:hint="eastAsia" w:ascii="仿宋_GB2312" w:hAnsi="仿宋_GB2312" w:eastAsia="仿宋_GB2312" w:cs="仿宋_GB2312"/>
          <w:color w:val="auto"/>
          <w:sz w:val="32"/>
          <w:szCs w:val="32"/>
          <w:highlight w:val="none"/>
          <w:lang w:val="en-US" w:eastAsia="zh-CN"/>
        </w:rPr>
        <w:t>7920088</w:t>
      </w:r>
    </w:p>
    <w:p w14:paraId="7C74E16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招标平台联系人：</w:t>
      </w:r>
      <w:r>
        <w:rPr>
          <w:rFonts w:hint="eastAsia" w:ascii="仿宋_GB2312" w:hAnsi="仿宋_GB2312" w:eastAsia="仿宋_GB2312" w:cs="仿宋_GB2312"/>
          <w:color w:val="000000"/>
          <w:sz w:val="32"/>
          <w:szCs w:val="32"/>
          <w:lang w:val="en-US" w:eastAsia="zh-CN"/>
        </w:rPr>
        <w:t>陈</w:t>
      </w:r>
      <w:r>
        <w:rPr>
          <w:rFonts w:hint="eastAsia" w:ascii="仿宋_GB2312" w:hAnsi="仿宋_GB2312" w:eastAsia="仿宋_GB2312" w:cs="仿宋_GB2312"/>
          <w:color w:val="000000"/>
          <w:sz w:val="32"/>
          <w:szCs w:val="32"/>
        </w:rPr>
        <w:t>先生   0531-7692317</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 xml:space="preserve">  </w:t>
      </w:r>
    </w:p>
    <w:p w14:paraId="449E47AA">
      <w:pPr>
        <w:tabs>
          <w:tab w:val="left" w:pos="993"/>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附件： </w:t>
      </w:r>
    </w:p>
    <w:p w14:paraId="2E69794E">
      <w:pPr>
        <w:keepNext w:val="0"/>
        <w:keepLines w:val="0"/>
        <w:pageBreakBefore w:val="0"/>
        <w:tabs>
          <w:tab w:val="left" w:pos="993"/>
        </w:tabs>
        <w:kinsoku/>
        <w:wordWrap/>
        <w:overflowPunct/>
        <w:topLinePunct w:val="0"/>
        <w:autoSpaceDE/>
        <w:autoSpaceDN/>
        <w:bidi w:val="0"/>
        <w:spacing w:line="560" w:lineRule="exact"/>
        <w:jc w:val="both"/>
        <w:textAlignment w:val="auto"/>
        <w:rPr>
          <w:rFonts w:hint="eastAsia" w:ascii="仿宋_GB2312" w:hAnsi="仿宋_GB2312" w:eastAsia="仿宋_GB2312" w:cs="仿宋_GB2312"/>
          <w:color w:val="auto"/>
          <w:sz w:val="28"/>
          <w:szCs w:val="28"/>
        </w:rPr>
      </w:pPr>
    </w:p>
    <w:p w14:paraId="58B4B9A8">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14:paraId="63D45473">
      <w:pPr>
        <w:pStyle w:val="5"/>
        <w:rPr>
          <w:rFonts w:hint="eastAsia" w:ascii="仿宋_GB2312" w:hAnsi="仿宋_GB2312" w:eastAsia="仿宋_GB2312" w:cs="仿宋_GB2312"/>
          <w:color w:val="auto"/>
          <w:sz w:val="28"/>
          <w:szCs w:val="28"/>
        </w:rPr>
      </w:pPr>
    </w:p>
    <w:p w14:paraId="1F9774C4">
      <w:pPr>
        <w:pStyle w:val="5"/>
        <w:rPr>
          <w:rFonts w:hint="eastAsia" w:ascii="仿宋_GB2312" w:hAnsi="仿宋_GB2312" w:eastAsia="仿宋_GB2312" w:cs="仿宋_GB2312"/>
          <w:color w:val="auto"/>
          <w:sz w:val="28"/>
          <w:szCs w:val="28"/>
        </w:rPr>
      </w:pPr>
    </w:p>
    <w:p w14:paraId="792F94F0">
      <w:pPr>
        <w:keepNext w:val="0"/>
        <w:keepLines w:val="0"/>
        <w:pageBreakBefore w:val="0"/>
        <w:tabs>
          <w:tab w:val="left" w:pos="993"/>
        </w:tabs>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授 权 委 托 书</w:t>
      </w:r>
    </w:p>
    <w:p w14:paraId="301E2D68">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公司法定代表人（负责人），现授权</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负</w:t>
      </w:r>
      <w:r>
        <w:rPr>
          <w:rFonts w:hint="eastAsia" w:ascii="仿宋_GB2312" w:hAnsi="仿宋_GB2312" w:eastAsia="仿宋_GB2312" w:cs="仿宋_GB2312"/>
          <w:color w:val="auto"/>
          <w:sz w:val="32"/>
          <w:szCs w:val="32"/>
          <w:u w:val="single"/>
        </w:rPr>
        <w:t>责                                   项目</w:t>
      </w:r>
      <w:r>
        <w:rPr>
          <w:rFonts w:hint="eastAsia" w:ascii="仿宋_GB2312" w:hAnsi="仿宋_GB2312" w:eastAsia="仿宋_GB2312" w:cs="仿宋_GB2312"/>
          <w:color w:val="auto"/>
          <w:sz w:val="32"/>
          <w:szCs w:val="32"/>
        </w:rPr>
        <w:t>公开招标的投标事宜，为本工程的委托代理人，其所签署的文件，我公司均予以承认。代理人无转委托权。</w:t>
      </w:r>
    </w:p>
    <w:p w14:paraId="469140CE">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rPr>
      </w:pPr>
    </w:p>
    <w:p w14:paraId="5706272D">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法定代表人（负责人）身份证复印件： </w:t>
      </w:r>
    </w:p>
    <w:p w14:paraId="3DC781A7">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rPr>
      </w:pPr>
    </w:p>
    <w:p w14:paraId="49C9F654">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rPr>
      </w:pPr>
    </w:p>
    <w:p w14:paraId="0F1EC810">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rPr>
      </w:pPr>
    </w:p>
    <w:p w14:paraId="5C8248F1">
      <w:pPr>
        <w:keepNext w:val="0"/>
        <w:keepLines w:val="0"/>
        <w:pageBreakBefore w:val="0"/>
        <w:tabs>
          <w:tab w:val="left" w:pos="993"/>
        </w:tabs>
        <w:kinsoku/>
        <w:wordWrap/>
        <w:overflowPunct/>
        <w:topLinePunct w:val="0"/>
        <w:autoSpaceDE/>
        <w:autoSpaceDN/>
        <w:bidi w:val="0"/>
        <w:spacing w:line="560" w:lineRule="exact"/>
        <w:ind w:firstLine="646" w:firstLineChars="20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被委托人身份证复印件：</w:t>
      </w:r>
    </w:p>
    <w:p w14:paraId="7797948F">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rPr>
      </w:pPr>
    </w:p>
    <w:p w14:paraId="496F52E6">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rPr>
      </w:pPr>
    </w:p>
    <w:p w14:paraId="5FB2C3A9">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投标人（公章）：</w:t>
      </w:r>
    </w:p>
    <w:p w14:paraId="50073DD2">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授权人（签名或公章）：            联系方式：</w:t>
      </w:r>
      <w:r>
        <w:rPr>
          <w:rFonts w:hint="eastAsia" w:ascii="仿宋_GB2312" w:hAnsi="仿宋_GB2312" w:eastAsia="仿宋_GB2312" w:cs="仿宋_GB2312"/>
          <w:color w:val="auto"/>
          <w:sz w:val="32"/>
          <w:szCs w:val="32"/>
          <w:u w:val="single"/>
        </w:rPr>
        <w:t xml:space="preserve">                  </w:t>
      </w:r>
    </w:p>
    <w:p w14:paraId="73032506">
      <w:pPr>
        <w:keepNext w:val="0"/>
        <w:keepLines w:val="0"/>
        <w:pageBreakBefore w:val="0"/>
        <w:tabs>
          <w:tab w:val="left" w:pos="993"/>
        </w:tabs>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委托代理人：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联系方式：</w:t>
      </w:r>
      <w:r>
        <w:rPr>
          <w:rFonts w:hint="eastAsia" w:ascii="仿宋_GB2312" w:hAnsi="仿宋_GB2312" w:eastAsia="仿宋_GB2312" w:cs="仿宋_GB2312"/>
          <w:color w:val="auto"/>
          <w:sz w:val="32"/>
          <w:szCs w:val="32"/>
          <w:u w:val="single"/>
        </w:rPr>
        <w:t xml:space="preserve">                  </w:t>
      </w:r>
    </w:p>
    <w:p w14:paraId="4A3FF7F5">
      <w:pPr>
        <w:keepNext w:val="0"/>
        <w:keepLines w:val="0"/>
        <w:pageBreakBefore w:val="0"/>
        <w:tabs>
          <w:tab w:val="left" w:pos="993"/>
        </w:tabs>
        <w:kinsoku/>
        <w:wordWrap/>
        <w:overflowPunct/>
        <w:topLinePunct w:val="0"/>
        <w:autoSpaceDE/>
        <w:autoSpaceDN/>
        <w:bidi w:val="0"/>
        <w:snapToGrid w:val="0"/>
        <w:spacing w:before="156" w:beforeLines="50" w:line="560" w:lineRule="exact"/>
        <w:ind w:firstLine="4800" w:firstLineChars="1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14:paraId="0CA53858">
      <w:pPr>
        <w:snapToGrid w:val="0"/>
        <w:spacing w:line="560" w:lineRule="exact"/>
        <w:ind w:firstLine="555"/>
        <w:rPr>
          <w:rFonts w:hint="eastAsia" w:ascii="仿宋_GB2312" w:hAnsi="仿宋_GB2312" w:eastAsia="仿宋_GB2312" w:cs="仿宋_GB2312"/>
          <w:color w:val="auto"/>
          <w:sz w:val="32"/>
          <w:szCs w:val="32"/>
        </w:rPr>
      </w:pPr>
    </w:p>
    <w:sectPr>
      <w:pgSz w:w="11906" w:h="16838"/>
      <w:pgMar w:top="2098" w:right="1474" w:bottom="1984" w:left="147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A3B32"/>
    <w:multiLevelType w:val="singleLevel"/>
    <w:tmpl w:val="28AA3B3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D0CDB"/>
    <w:rsid w:val="01376E10"/>
    <w:rsid w:val="03C54999"/>
    <w:rsid w:val="05B72A07"/>
    <w:rsid w:val="08081506"/>
    <w:rsid w:val="08CC67C9"/>
    <w:rsid w:val="0974440E"/>
    <w:rsid w:val="0AF81AF7"/>
    <w:rsid w:val="0C652F5C"/>
    <w:rsid w:val="0F984626"/>
    <w:rsid w:val="10CD07A8"/>
    <w:rsid w:val="125C296C"/>
    <w:rsid w:val="156C1118"/>
    <w:rsid w:val="15A72150"/>
    <w:rsid w:val="16922E00"/>
    <w:rsid w:val="16C17241"/>
    <w:rsid w:val="16F72CB9"/>
    <w:rsid w:val="1954439D"/>
    <w:rsid w:val="19E73463"/>
    <w:rsid w:val="1A0A4ABB"/>
    <w:rsid w:val="1A147FD0"/>
    <w:rsid w:val="1E242D82"/>
    <w:rsid w:val="202645B9"/>
    <w:rsid w:val="20A21196"/>
    <w:rsid w:val="20FD17BE"/>
    <w:rsid w:val="22317971"/>
    <w:rsid w:val="23403BE4"/>
    <w:rsid w:val="2492221D"/>
    <w:rsid w:val="25140E84"/>
    <w:rsid w:val="25B20DC9"/>
    <w:rsid w:val="27E73446"/>
    <w:rsid w:val="29DB4666"/>
    <w:rsid w:val="2B8F5708"/>
    <w:rsid w:val="2CAD22EA"/>
    <w:rsid w:val="2E296824"/>
    <w:rsid w:val="2EC85412"/>
    <w:rsid w:val="2F236894"/>
    <w:rsid w:val="2F391C13"/>
    <w:rsid w:val="2F917C4D"/>
    <w:rsid w:val="31DB01EE"/>
    <w:rsid w:val="34267CB5"/>
    <w:rsid w:val="34A873E5"/>
    <w:rsid w:val="35D94150"/>
    <w:rsid w:val="37E551C2"/>
    <w:rsid w:val="38B42558"/>
    <w:rsid w:val="38DE101B"/>
    <w:rsid w:val="3B561D9F"/>
    <w:rsid w:val="3B626996"/>
    <w:rsid w:val="3CF4186F"/>
    <w:rsid w:val="3E8F7AA2"/>
    <w:rsid w:val="3F6A406B"/>
    <w:rsid w:val="41632019"/>
    <w:rsid w:val="41C8700E"/>
    <w:rsid w:val="446E0159"/>
    <w:rsid w:val="45433394"/>
    <w:rsid w:val="48515DC8"/>
    <w:rsid w:val="48965ED0"/>
    <w:rsid w:val="4B052E99"/>
    <w:rsid w:val="4C1560F1"/>
    <w:rsid w:val="4E606D65"/>
    <w:rsid w:val="4F137534"/>
    <w:rsid w:val="4F360182"/>
    <w:rsid w:val="4F910CFD"/>
    <w:rsid w:val="50954A1F"/>
    <w:rsid w:val="50F1639A"/>
    <w:rsid w:val="50F46DDD"/>
    <w:rsid w:val="54297BF9"/>
    <w:rsid w:val="56226FF5"/>
    <w:rsid w:val="56F049FE"/>
    <w:rsid w:val="57945CD1"/>
    <w:rsid w:val="592310BA"/>
    <w:rsid w:val="59973856"/>
    <w:rsid w:val="5A405C9C"/>
    <w:rsid w:val="5A4C4641"/>
    <w:rsid w:val="5AC4067B"/>
    <w:rsid w:val="5B2B25B4"/>
    <w:rsid w:val="5BE74621"/>
    <w:rsid w:val="5D153410"/>
    <w:rsid w:val="5F0279C4"/>
    <w:rsid w:val="5F9E593F"/>
    <w:rsid w:val="60AE3960"/>
    <w:rsid w:val="617C1CB0"/>
    <w:rsid w:val="618D7A19"/>
    <w:rsid w:val="62AA4BDB"/>
    <w:rsid w:val="62FF74E9"/>
    <w:rsid w:val="64483794"/>
    <w:rsid w:val="653E102A"/>
    <w:rsid w:val="6AB37DC4"/>
    <w:rsid w:val="6B7439F8"/>
    <w:rsid w:val="6C507FC1"/>
    <w:rsid w:val="6CFE1BAC"/>
    <w:rsid w:val="6D763A57"/>
    <w:rsid w:val="6EA463A2"/>
    <w:rsid w:val="73562E8C"/>
    <w:rsid w:val="73802AB1"/>
    <w:rsid w:val="75E11C8A"/>
    <w:rsid w:val="77020109"/>
    <w:rsid w:val="786B381F"/>
    <w:rsid w:val="7B8705E9"/>
    <w:rsid w:val="7BE97AEA"/>
    <w:rsid w:val="7CDE33C7"/>
    <w:rsid w:val="7E9A331D"/>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2">
    <w:name w:val="heading 1"/>
    <w:basedOn w:val="1"/>
    <w:next w:val="1"/>
    <w:qFormat/>
    <w:uiPriority w:val="99"/>
    <w:pPr>
      <w:keepNext/>
      <w:keepLines/>
      <w:spacing w:before="340" w:after="330" w:line="578" w:lineRule="auto"/>
      <w:jc w:val="center"/>
      <w:outlineLvl w:val="0"/>
    </w:pPr>
    <w:rPr>
      <w:rFonts w:ascii="Times New Roman" w:hAnsi="Times New Roman"/>
      <w:b/>
      <w:bCs/>
      <w:kern w:val="44"/>
      <w:sz w:val="44"/>
      <w:szCs w:val="44"/>
    </w:rPr>
  </w:style>
  <w:style w:type="paragraph" w:styleId="3">
    <w:name w:val="heading 4"/>
    <w:basedOn w:val="1"/>
    <w:next w:val="1"/>
    <w:qFormat/>
    <w:uiPriority w:val="1"/>
    <w:pPr>
      <w:ind w:left="540"/>
      <w:outlineLvl w:val="3"/>
    </w:pPr>
    <w:rPr>
      <w:rFonts w:ascii="宋体" w:hAnsi="宋体" w:eastAsia="宋体" w:cs="宋体"/>
      <w:b/>
      <w:bCs/>
      <w:sz w:val="24"/>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Body Text"/>
    <w:basedOn w:val="1"/>
    <w:semiHidden/>
    <w:qFormat/>
    <w:uiPriority w:val="99"/>
    <w:pPr>
      <w:spacing w:after="120"/>
    </w:pPr>
    <w:rPr>
      <w:rFonts w:ascii="Times New Roman" w:hAnsi="Times New Roman"/>
    </w:rPr>
  </w:style>
  <w:style w:type="paragraph" w:styleId="6">
    <w:name w:val="Body Text Indent"/>
    <w:basedOn w:val="1"/>
    <w:next w:val="7"/>
    <w:qFormat/>
    <w:uiPriority w:val="99"/>
    <w:pPr>
      <w:spacing w:line="240" w:lineRule="auto"/>
      <w:ind w:firstLine="560" w:firstLineChars="200"/>
    </w:pPr>
    <w:rPr>
      <w:rFonts w:ascii="宋体"/>
      <w:sz w:val="28"/>
      <w:szCs w:val="28"/>
    </w:rPr>
  </w:style>
  <w:style w:type="paragraph" w:styleId="7">
    <w:name w:val="Body Text First Indent 2"/>
    <w:basedOn w:val="6"/>
    <w:qFormat/>
    <w:uiPriority w:val="0"/>
    <w:pPr>
      <w:ind w:firstLine="420" w:firstLineChars="200"/>
    </w:pPr>
  </w:style>
  <w:style w:type="paragraph" w:styleId="8">
    <w:name w:val="Date"/>
    <w:basedOn w:val="1"/>
    <w:next w:val="1"/>
    <w:qFormat/>
    <w:uiPriority w:val="99"/>
    <w:pPr>
      <w:spacing w:line="360" w:lineRule="auto"/>
    </w:pPr>
    <w:rPr>
      <w:rFonts w:ascii="仿宋体" w:eastAsia="仿宋体"/>
      <w:sz w:val="24"/>
      <w:szCs w:val="20"/>
    </w:rPr>
  </w:style>
  <w:style w:type="character" w:styleId="11">
    <w:name w:val="Hyperlink"/>
    <w:qFormat/>
    <w:uiPriority w:val="99"/>
    <w:rPr>
      <w:color w:val="0000FF"/>
      <w:u w:val="single"/>
    </w:rPr>
  </w:style>
  <w:style w:type="paragraph" w:styleId="12">
    <w:name w:val="List Paragraph"/>
    <w:basedOn w:val="1"/>
    <w:qFormat/>
    <w:uiPriority w:val="99"/>
    <w:pPr>
      <w:ind w:firstLine="420" w:firstLineChars="200"/>
    </w:pPr>
  </w:style>
  <w:style w:type="paragraph" w:customStyle="1" w:styleId="13">
    <w:name w:val="四级标题"/>
    <w:basedOn w:val="8"/>
    <w:qFormat/>
    <w:uiPriority w:val="0"/>
    <w:rPr>
      <w:rFonts w:hAnsi="宋体" w:eastAsia="黑体"/>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3562</Words>
  <Characters>4026</Characters>
  <Lines>0</Lines>
  <Paragraphs>0</Paragraphs>
  <TotalTime>3</TotalTime>
  <ScaleCrop>false</ScaleCrop>
  <LinksUpToDate>false</LinksUpToDate>
  <CharactersWithSpaces>4227</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2025-03-06T05:50:00Z</dcterms:created>
  <dc:creator>Administrator</dc:creator>
  <cp:lastModifiedBy>Tom</cp:lastModifiedBy>
  <dcterms:modified xsi:type="dcterms:W3CDTF">2026-04-16T01:55:22Z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22DE460FF5234950805F2369F870ED32_13</vt:lpwstr>
  </property>
  <property fmtid="{D5CDD505-2E9C-101B-9397-08002B2CF9AE}" pid="4" name="KSOTemplateDocerSaveRecord">
    <vt:lpwstr>eyJoZGlkIjoiYzNkMGJiMzZjODcyNWEwZjQxOGQ1MmJjMDA0YWQ3NDUiLCJ1c2VySWQiOiI0NDQ0NzM5MTEifQ==</vt:lpwstr>
  </property>
</Properties>
</file>